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3FA2" w14:textId="5CBC4471" w:rsidR="00EB419F" w:rsidRDefault="00EB419F" w:rsidP="00EB419F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EB419F">
        <w:rPr>
          <w:rFonts w:ascii="Calibri" w:hAnsi="Calibri" w:cs="Calibri"/>
          <w:b/>
          <w:bCs/>
          <w:sz w:val="36"/>
          <w:szCs w:val="36"/>
        </w:rPr>
        <w:t xml:space="preserve">FORMULARZ </w:t>
      </w:r>
      <w:r w:rsidR="00EF5E22">
        <w:rPr>
          <w:rFonts w:ascii="Calibri" w:hAnsi="Calibri" w:cs="Calibri"/>
          <w:b/>
          <w:bCs/>
          <w:sz w:val="36"/>
          <w:szCs w:val="36"/>
        </w:rPr>
        <w:t>ANKIETY KONSULTACYJNEJ</w:t>
      </w:r>
    </w:p>
    <w:p w14:paraId="7FF92127" w14:textId="2DA067E4" w:rsidR="006C266D" w:rsidRDefault="00EB419F" w:rsidP="001D33E9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6C266D">
        <w:rPr>
          <w:b/>
          <w:bCs/>
          <w:sz w:val="28"/>
          <w:szCs w:val="28"/>
        </w:rPr>
        <w:t xml:space="preserve">do projektu dokumentu „Strategia </w:t>
      </w:r>
      <w:bookmarkStart w:id="0" w:name="_Hlk197979253"/>
      <w:r w:rsidRPr="006C266D">
        <w:rPr>
          <w:b/>
          <w:bCs/>
          <w:sz w:val="28"/>
          <w:szCs w:val="28"/>
        </w:rPr>
        <w:t xml:space="preserve">Rozwoju Gminy </w:t>
      </w:r>
      <w:r w:rsidR="00AE26C5">
        <w:rPr>
          <w:b/>
          <w:bCs/>
          <w:sz w:val="28"/>
          <w:szCs w:val="28"/>
        </w:rPr>
        <w:t>Żelazków</w:t>
      </w:r>
      <w:r w:rsidRPr="006C266D">
        <w:rPr>
          <w:b/>
          <w:bCs/>
          <w:sz w:val="28"/>
          <w:szCs w:val="28"/>
        </w:rPr>
        <w:t xml:space="preserve"> </w:t>
      </w:r>
    </w:p>
    <w:p w14:paraId="4CABF325" w14:textId="161255E2" w:rsidR="00EB419F" w:rsidRDefault="00EB419F" w:rsidP="001D33E9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6C266D">
        <w:rPr>
          <w:b/>
          <w:bCs/>
          <w:sz w:val="28"/>
          <w:szCs w:val="28"/>
        </w:rPr>
        <w:t>na lata 202</w:t>
      </w:r>
      <w:r w:rsidR="00AE26C5">
        <w:rPr>
          <w:b/>
          <w:bCs/>
          <w:sz w:val="28"/>
          <w:szCs w:val="28"/>
        </w:rPr>
        <w:t>6</w:t>
      </w:r>
      <w:r w:rsidRPr="006C266D">
        <w:rPr>
          <w:b/>
          <w:bCs/>
          <w:sz w:val="28"/>
          <w:szCs w:val="28"/>
        </w:rPr>
        <w:t xml:space="preserve"> - 203</w:t>
      </w:r>
      <w:bookmarkEnd w:id="0"/>
      <w:r w:rsidR="00AE26C5">
        <w:rPr>
          <w:b/>
          <w:bCs/>
          <w:sz w:val="28"/>
          <w:szCs w:val="28"/>
        </w:rPr>
        <w:t>6</w:t>
      </w:r>
      <w:r w:rsidRPr="006C266D">
        <w:rPr>
          <w:b/>
          <w:bCs/>
          <w:sz w:val="28"/>
          <w:szCs w:val="28"/>
        </w:rPr>
        <w:t>”</w:t>
      </w:r>
      <w:r w:rsidR="00746B17">
        <w:rPr>
          <w:b/>
          <w:bCs/>
          <w:sz w:val="28"/>
          <w:szCs w:val="28"/>
        </w:rPr>
        <w:t xml:space="preserve"> oraz </w:t>
      </w:r>
      <w:r w:rsidR="004B3148">
        <w:rPr>
          <w:b/>
          <w:bCs/>
          <w:sz w:val="28"/>
          <w:szCs w:val="28"/>
        </w:rPr>
        <w:t>„P</w:t>
      </w:r>
      <w:r w:rsidR="004B3148" w:rsidRPr="004B3148">
        <w:rPr>
          <w:b/>
          <w:bCs/>
          <w:sz w:val="28"/>
          <w:szCs w:val="28"/>
        </w:rPr>
        <w:t>rognozy odziaływania na środowisko Strategii Rozwoju Gminy Żelazków na lata 2026-2036</w:t>
      </w:r>
      <w:r w:rsidR="00D42A81">
        <w:rPr>
          <w:b/>
          <w:bCs/>
          <w:sz w:val="28"/>
          <w:szCs w:val="28"/>
        </w:rPr>
        <w:t>”</w:t>
      </w:r>
    </w:p>
    <w:p w14:paraId="76BFC9BC" w14:textId="77777777" w:rsidR="000E543C" w:rsidRPr="006C266D" w:rsidRDefault="000E543C" w:rsidP="00EB419F">
      <w:pPr>
        <w:jc w:val="center"/>
        <w:rPr>
          <w:b/>
          <w:bCs/>
          <w:sz w:val="28"/>
          <w:szCs w:val="28"/>
        </w:rPr>
      </w:pPr>
    </w:p>
    <w:p w14:paraId="08C3A0B5" w14:textId="2B56E5A7" w:rsidR="003445A6" w:rsidRDefault="003445A6" w:rsidP="0064081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Informacje o Zgłaszającym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64081E" w14:paraId="3B8CA6A5" w14:textId="77777777" w:rsidTr="00EB0531">
        <w:tc>
          <w:tcPr>
            <w:tcW w:w="3539" w:type="dxa"/>
            <w:shd w:val="clear" w:color="auto" w:fill="D9D9D9" w:themeFill="background1" w:themeFillShade="D9"/>
          </w:tcPr>
          <w:p w14:paraId="431D51A1" w14:textId="326FCD24" w:rsidR="0064081E" w:rsidRPr="003B038E" w:rsidRDefault="00EB0531" w:rsidP="00FF5D8F">
            <w:pPr>
              <w:jc w:val="center"/>
              <w:rPr>
                <w:rFonts w:ascii="Calibri" w:hAnsi="Calibri" w:cs="Calibri"/>
              </w:rPr>
            </w:pPr>
            <w:r w:rsidRPr="003B038E">
              <w:rPr>
                <w:rFonts w:ascii="Calibri" w:hAnsi="Calibri" w:cs="Calibri"/>
              </w:rPr>
              <w:t>Imię i nazwisko</w:t>
            </w:r>
          </w:p>
        </w:tc>
        <w:tc>
          <w:tcPr>
            <w:tcW w:w="5523" w:type="dxa"/>
          </w:tcPr>
          <w:p w14:paraId="56D16E98" w14:textId="77777777" w:rsidR="0064081E" w:rsidRDefault="0064081E" w:rsidP="0064081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B0531" w14:paraId="39B31807" w14:textId="77777777" w:rsidTr="00EB0531">
        <w:tc>
          <w:tcPr>
            <w:tcW w:w="3539" w:type="dxa"/>
            <w:shd w:val="clear" w:color="auto" w:fill="D9D9D9" w:themeFill="background1" w:themeFillShade="D9"/>
          </w:tcPr>
          <w:p w14:paraId="57A5D136" w14:textId="399E4FB7" w:rsidR="00EB0531" w:rsidRDefault="003B038E" w:rsidP="00FF5D8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B78BF">
              <w:rPr>
                <w:rFonts w:ascii="Calibri" w:hAnsi="Calibri" w:cs="Calibri"/>
              </w:rPr>
              <w:t>Instytucja (jeśli dotyczy)</w:t>
            </w:r>
          </w:p>
        </w:tc>
        <w:tc>
          <w:tcPr>
            <w:tcW w:w="5523" w:type="dxa"/>
          </w:tcPr>
          <w:p w14:paraId="0F57E32E" w14:textId="77777777" w:rsidR="00EB0531" w:rsidRDefault="00EB0531" w:rsidP="0064081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64081E" w14:paraId="394E1112" w14:textId="77777777" w:rsidTr="00EB0531">
        <w:tc>
          <w:tcPr>
            <w:tcW w:w="3539" w:type="dxa"/>
            <w:shd w:val="clear" w:color="auto" w:fill="D9D9D9" w:themeFill="background1" w:themeFillShade="D9"/>
          </w:tcPr>
          <w:p w14:paraId="1DE1D139" w14:textId="6F11C6E2" w:rsidR="0064081E" w:rsidRPr="00EB78BF" w:rsidRDefault="00EB78BF" w:rsidP="00FF5D8F">
            <w:pPr>
              <w:jc w:val="center"/>
              <w:rPr>
                <w:rFonts w:ascii="Calibri" w:hAnsi="Calibri" w:cs="Calibri"/>
              </w:rPr>
            </w:pPr>
            <w:r w:rsidRPr="00EB78BF">
              <w:rPr>
                <w:rFonts w:ascii="Calibri" w:hAnsi="Calibri" w:cs="Calibri"/>
              </w:rPr>
              <w:t>Adres do korespondencji (e-mail)</w:t>
            </w:r>
          </w:p>
        </w:tc>
        <w:tc>
          <w:tcPr>
            <w:tcW w:w="5523" w:type="dxa"/>
          </w:tcPr>
          <w:p w14:paraId="7B2443E8" w14:textId="77777777" w:rsidR="0064081E" w:rsidRDefault="0064081E" w:rsidP="0064081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64081E" w14:paraId="26F118D7" w14:textId="77777777" w:rsidTr="00EB0531">
        <w:tc>
          <w:tcPr>
            <w:tcW w:w="3539" w:type="dxa"/>
            <w:shd w:val="clear" w:color="auto" w:fill="D9D9D9" w:themeFill="background1" w:themeFillShade="D9"/>
          </w:tcPr>
          <w:p w14:paraId="02F1A7B3" w14:textId="13CD8C71" w:rsidR="0064081E" w:rsidRPr="00EB78BF" w:rsidRDefault="00FF5D8F" w:rsidP="00FF5D8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</w:t>
            </w:r>
          </w:p>
        </w:tc>
        <w:tc>
          <w:tcPr>
            <w:tcW w:w="5523" w:type="dxa"/>
          </w:tcPr>
          <w:p w14:paraId="0BBB2E6F" w14:textId="77777777" w:rsidR="0064081E" w:rsidRDefault="0064081E" w:rsidP="0064081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008956AF" w14:textId="77777777" w:rsidR="0064081E" w:rsidRDefault="0064081E" w:rsidP="0064081E">
      <w:pPr>
        <w:rPr>
          <w:rFonts w:ascii="Calibri" w:hAnsi="Calibri" w:cs="Calibri"/>
          <w:b/>
          <w:bCs/>
          <w:sz w:val="28"/>
          <w:szCs w:val="28"/>
        </w:rPr>
      </w:pPr>
    </w:p>
    <w:p w14:paraId="53928A4C" w14:textId="1A071001" w:rsidR="00940A55" w:rsidRDefault="00311040" w:rsidP="00CE77DB">
      <w:pPr>
        <w:jc w:val="both"/>
        <w:rPr>
          <w:rFonts w:ascii="Calibri" w:hAnsi="Calibri" w:cs="Calibri"/>
        </w:rPr>
      </w:pPr>
      <w:r w:rsidRPr="00CE77DB">
        <w:rPr>
          <w:rFonts w:ascii="Calibri" w:hAnsi="Calibri" w:cs="Calibri"/>
        </w:rPr>
        <w:t>Uwagi w ramach konsultacji społecznych będą przyjmowane na niniejszym formularzu</w:t>
      </w:r>
      <w:r w:rsidR="00AD078C">
        <w:rPr>
          <w:rFonts w:ascii="Calibri" w:hAnsi="Calibri" w:cs="Calibri"/>
        </w:rPr>
        <w:t>, przy czym k</w:t>
      </w:r>
      <w:r w:rsidRPr="00CE77DB">
        <w:rPr>
          <w:rFonts w:ascii="Calibri" w:hAnsi="Calibri" w:cs="Calibri"/>
        </w:rPr>
        <w:t xml:space="preserve">onieczne jest wypełnienie punktu 1. </w:t>
      </w:r>
    </w:p>
    <w:p w14:paraId="2B6F4DE8" w14:textId="77777777" w:rsidR="005D15A1" w:rsidRDefault="00311040" w:rsidP="00CE77DB">
      <w:pPr>
        <w:jc w:val="both"/>
        <w:rPr>
          <w:rFonts w:ascii="Calibri" w:hAnsi="Calibri" w:cs="Calibri"/>
        </w:rPr>
      </w:pPr>
      <w:r w:rsidRPr="00CE77DB">
        <w:rPr>
          <w:rFonts w:ascii="Calibri" w:hAnsi="Calibri" w:cs="Calibri"/>
        </w:rPr>
        <w:t>Wypełniony formularz prosimy</w:t>
      </w:r>
      <w:r w:rsidR="005D15A1">
        <w:rPr>
          <w:rFonts w:ascii="Calibri" w:hAnsi="Calibri" w:cs="Calibri"/>
        </w:rPr>
        <w:t>:</w:t>
      </w:r>
    </w:p>
    <w:p w14:paraId="05083193" w14:textId="54F53CFA" w:rsidR="005D15A1" w:rsidRPr="003526B9" w:rsidRDefault="00311040" w:rsidP="005D15A1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/>
          <w:bCs/>
          <w:sz w:val="28"/>
          <w:szCs w:val="28"/>
        </w:rPr>
      </w:pPr>
      <w:r w:rsidRPr="005D15A1">
        <w:rPr>
          <w:rFonts w:ascii="Calibri" w:hAnsi="Calibri" w:cs="Calibri"/>
        </w:rPr>
        <w:t xml:space="preserve">przesłać pocztą elektroniczną na adres: </w:t>
      </w:r>
      <w:hyperlink r:id="rId7" w:history="1">
        <w:r w:rsidR="003C7E7E" w:rsidRPr="00C4542B">
          <w:rPr>
            <w:rStyle w:val="Hipercze"/>
            <w:rFonts w:ascii="Calibri" w:hAnsi="Calibri" w:cs="Calibri"/>
          </w:rPr>
          <w:t>ug@zelazkow.pl</w:t>
        </w:r>
      </w:hyperlink>
      <w:r w:rsidR="003C7E7E">
        <w:rPr>
          <w:rFonts w:ascii="Calibri" w:hAnsi="Calibri" w:cs="Calibri"/>
          <w:u w:val="single"/>
        </w:rPr>
        <w:t xml:space="preserve"> </w:t>
      </w:r>
      <w:r w:rsidRPr="005D15A1">
        <w:rPr>
          <w:rFonts w:ascii="Calibri" w:hAnsi="Calibri" w:cs="Calibri"/>
        </w:rPr>
        <w:t xml:space="preserve">wpisując w tytule e-maila: </w:t>
      </w:r>
      <w:bookmarkStart w:id="1" w:name="_Hlk197980614"/>
      <w:r w:rsidRPr="005D15A1">
        <w:rPr>
          <w:rFonts w:ascii="Calibri" w:hAnsi="Calibri" w:cs="Calibri"/>
        </w:rPr>
        <w:t xml:space="preserve">„Konsultacje społeczne – Strategia Rozwoju Gminy </w:t>
      </w:r>
      <w:r w:rsidR="00AE26C5">
        <w:rPr>
          <w:rFonts w:ascii="Calibri" w:hAnsi="Calibri" w:cs="Calibri"/>
        </w:rPr>
        <w:t>Żelazków</w:t>
      </w:r>
      <w:r w:rsidR="00130A47" w:rsidRPr="005D15A1">
        <w:rPr>
          <w:rFonts w:ascii="Calibri" w:hAnsi="Calibri" w:cs="Calibri"/>
        </w:rPr>
        <w:t xml:space="preserve"> na lata 202</w:t>
      </w:r>
      <w:r w:rsidR="00231E8A">
        <w:rPr>
          <w:rFonts w:ascii="Calibri" w:hAnsi="Calibri" w:cs="Calibri"/>
        </w:rPr>
        <w:t>6</w:t>
      </w:r>
      <w:r w:rsidR="00130A47" w:rsidRPr="005D15A1">
        <w:rPr>
          <w:rFonts w:ascii="Calibri" w:hAnsi="Calibri" w:cs="Calibri"/>
        </w:rPr>
        <w:t xml:space="preserve"> - 203</w:t>
      </w:r>
      <w:r w:rsidR="00231E8A">
        <w:rPr>
          <w:rFonts w:ascii="Calibri" w:hAnsi="Calibri" w:cs="Calibri"/>
        </w:rPr>
        <w:t>6</w:t>
      </w:r>
      <w:r w:rsidRPr="005D15A1">
        <w:rPr>
          <w:rFonts w:ascii="Calibri" w:hAnsi="Calibri" w:cs="Calibri"/>
        </w:rPr>
        <w:t>”</w:t>
      </w:r>
      <w:bookmarkEnd w:id="1"/>
      <w:r w:rsidR="005D15A1">
        <w:rPr>
          <w:rFonts w:ascii="Calibri" w:hAnsi="Calibri" w:cs="Calibri"/>
        </w:rPr>
        <w:t xml:space="preserve"> </w:t>
      </w:r>
      <w:r w:rsidRPr="005D15A1">
        <w:rPr>
          <w:rFonts w:ascii="Calibri" w:hAnsi="Calibri" w:cs="Calibri"/>
        </w:rPr>
        <w:t xml:space="preserve">lub </w:t>
      </w:r>
    </w:p>
    <w:p w14:paraId="7190CB3A" w14:textId="6569D202" w:rsidR="003526B9" w:rsidRPr="002756F6" w:rsidRDefault="002756F6" w:rsidP="005D15A1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2756F6">
        <w:rPr>
          <w:rFonts w:ascii="Calibri" w:hAnsi="Calibri" w:cs="Calibri"/>
        </w:rPr>
        <w:t xml:space="preserve">przesłać formularz za pomocą systemu </w:t>
      </w:r>
      <w:r w:rsidR="003526B9" w:rsidRPr="002756F6">
        <w:rPr>
          <w:rFonts w:ascii="Calibri" w:hAnsi="Calibri" w:cs="Calibri"/>
        </w:rPr>
        <w:t>e-Doręczenia Gmina Żelazków: AE:PL-31303-16381-GFVCD-18</w:t>
      </w:r>
      <w:r>
        <w:rPr>
          <w:rFonts w:ascii="Calibri" w:hAnsi="Calibri" w:cs="Calibri"/>
        </w:rPr>
        <w:t xml:space="preserve"> lub</w:t>
      </w:r>
    </w:p>
    <w:p w14:paraId="547B851B" w14:textId="014F5023" w:rsidR="00DC3016" w:rsidRPr="009F1024" w:rsidRDefault="00311040" w:rsidP="009F1024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5D15A1">
        <w:rPr>
          <w:rFonts w:ascii="Calibri" w:hAnsi="Calibri" w:cs="Calibri"/>
        </w:rPr>
        <w:t xml:space="preserve">przesłać listownie na adres: </w:t>
      </w:r>
      <w:r w:rsidR="009F1024">
        <w:rPr>
          <w:rFonts w:ascii="Calibri" w:hAnsi="Calibri" w:cs="Calibri"/>
        </w:rPr>
        <w:t xml:space="preserve">Urząd Gminy Żelazków, </w:t>
      </w:r>
      <w:r w:rsidR="009F1024" w:rsidRPr="009F1024">
        <w:rPr>
          <w:rFonts w:ascii="Calibri" w:hAnsi="Calibri" w:cs="Calibri"/>
        </w:rPr>
        <w:t>Żelazków 138</w:t>
      </w:r>
      <w:r w:rsidR="009F1024">
        <w:rPr>
          <w:rFonts w:ascii="Calibri" w:hAnsi="Calibri" w:cs="Calibri"/>
        </w:rPr>
        <w:t xml:space="preserve">, </w:t>
      </w:r>
      <w:r w:rsidR="009F1024" w:rsidRPr="009F1024">
        <w:rPr>
          <w:rFonts w:ascii="Calibri" w:hAnsi="Calibri" w:cs="Calibri"/>
        </w:rPr>
        <w:t>62-817 Żelazków</w:t>
      </w:r>
      <w:r w:rsidRPr="009F1024">
        <w:rPr>
          <w:rFonts w:ascii="Calibri" w:hAnsi="Calibri" w:cs="Calibri"/>
        </w:rPr>
        <w:t xml:space="preserve"> z dopiskiem: </w:t>
      </w:r>
      <w:r w:rsidR="0091485E" w:rsidRPr="009F1024">
        <w:rPr>
          <w:rFonts w:ascii="Calibri" w:hAnsi="Calibri" w:cs="Calibri"/>
        </w:rPr>
        <w:t xml:space="preserve">„Konsultacje społeczne – Strategia Rozwoju Gminy </w:t>
      </w:r>
      <w:r w:rsidR="005A54DB" w:rsidRPr="009F1024">
        <w:rPr>
          <w:rFonts w:ascii="Calibri" w:hAnsi="Calibri" w:cs="Calibri"/>
        </w:rPr>
        <w:t>Żelazków</w:t>
      </w:r>
      <w:r w:rsidR="0091485E" w:rsidRPr="009F1024">
        <w:rPr>
          <w:rFonts w:ascii="Calibri" w:hAnsi="Calibri" w:cs="Calibri"/>
        </w:rPr>
        <w:t xml:space="preserve"> na lata 202</w:t>
      </w:r>
      <w:r w:rsidR="005A54DB" w:rsidRPr="009F1024">
        <w:rPr>
          <w:rFonts w:ascii="Calibri" w:hAnsi="Calibri" w:cs="Calibri"/>
        </w:rPr>
        <w:t>6</w:t>
      </w:r>
      <w:r w:rsidR="0091485E" w:rsidRPr="009F1024">
        <w:rPr>
          <w:rFonts w:ascii="Calibri" w:hAnsi="Calibri" w:cs="Calibri"/>
        </w:rPr>
        <w:t xml:space="preserve"> - 203</w:t>
      </w:r>
      <w:r w:rsidR="005A54DB" w:rsidRPr="009F1024">
        <w:rPr>
          <w:rFonts w:ascii="Calibri" w:hAnsi="Calibri" w:cs="Calibri"/>
        </w:rPr>
        <w:t>6</w:t>
      </w:r>
      <w:r w:rsidR="0091485E" w:rsidRPr="009F1024">
        <w:rPr>
          <w:rFonts w:ascii="Calibri" w:hAnsi="Calibri" w:cs="Calibri"/>
        </w:rPr>
        <w:t>”</w:t>
      </w:r>
      <w:r w:rsidRPr="009F1024">
        <w:rPr>
          <w:rFonts w:ascii="Calibri" w:hAnsi="Calibri" w:cs="Calibri"/>
        </w:rPr>
        <w:t xml:space="preserve"> lub </w:t>
      </w:r>
    </w:p>
    <w:p w14:paraId="0098B526" w14:textId="06CEBC3F" w:rsidR="002D2786" w:rsidRPr="00797204" w:rsidRDefault="00311040" w:rsidP="00797204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/>
          <w:bCs/>
          <w:sz w:val="28"/>
          <w:szCs w:val="28"/>
        </w:rPr>
      </w:pPr>
      <w:r w:rsidRPr="005D15A1">
        <w:rPr>
          <w:rFonts w:ascii="Calibri" w:hAnsi="Calibri" w:cs="Calibri"/>
        </w:rPr>
        <w:t xml:space="preserve">dostarczyć bezpośrednio do budynku </w:t>
      </w:r>
      <w:r w:rsidR="000348FE" w:rsidRPr="005D15A1">
        <w:rPr>
          <w:rFonts w:ascii="Calibri" w:hAnsi="Calibri" w:cs="Calibri"/>
        </w:rPr>
        <w:t>Urz</w:t>
      </w:r>
      <w:r w:rsidR="000348FE">
        <w:rPr>
          <w:rFonts w:ascii="Calibri" w:hAnsi="Calibri" w:cs="Calibri"/>
        </w:rPr>
        <w:t>ędu</w:t>
      </w:r>
      <w:r w:rsidR="000348FE" w:rsidRPr="005D15A1">
        <w:rPr>
          <w:rFonts w:ascii="Calibri" w:hAnsi="Calibri" w:cs="Calibri"/>
        </w:rPr>
        <w:t xml:space="preserve"> Gminy </w:t>
      </w:r>
      <w:r w:rsidR="005A54DB">
        <w:rPr>
          <w:rFonts w:ascii="Calibri" w:hAnsi="Calibri" w:cs="Calibri"/>
        </w:rPr>
        <w:t>Żelazków</w:t>
      </w:r>
      <w:r w:rsidRPr="005D15A1">
        <w:rPr>
          <w:rFonts w:ascii="Calibri" w:hAnsi="Calibri" w:cs="Calibri"/>
        </w:rPr>
        <w:t xml:space="preserve"> w godzinach pracy </w:t>
      </w:r>
      <w:r w:rsidRPr="00353E0B">
        <w:rPr>
          <w:rFonts w:ascii="Calibri" w:hAnsi="Calibri" w:cs="Calibri"/>
        </w:rPr>
        <w:t xml:space="preserve">Urzędu </w:t>
      </w:r>
      <w:r w:rsidRPr="00797204">
        <w:rPr>
          <w:rFonts w:ascii="Calibri" w:hAnsi="Calibri" w:cs="Calibri"/>
        </w:rPr>
        <w:t xml:space="preserve">do dnia </w:t>
      </w:r>
      <w:r w:rsidR="005338C7" w:rsidRPr="00797204">
        <w:rPr>
          <w:rFonts w:ascii="Calibri" w:hAnsi="Calibri" w:cs="Calibri"/>
          <w:b/>
          <w:bCs/>
        </w:rPr>
        <w:t>09</w:t>
      </w:r>
      <w:r w:rsidR="003F618B" w:rsidRPr="00797204">
        <w:rPr>
          <w:rFonts w:ascii="Calibri" w:hAnsi="Calibri" w:cs="Calibri"/>
          <w:b/>
          <w:bCs/>
        </w:rPr>
        <w:t>.0</w:t>
      </w:r>
      <w:r w:rsidR="005338C7" w:rsidRPr="00797204">
        <w:rPr>
          <w:rFonts w:ascii="Calibri" w:hAnsi="Calibri" w:cs="Calibri"/>
          <w:b/>
          <w:bCs/>
        </w:rPr>
        <w:t>3</w:t>
      </w:r>
      <w:r w:rsidR="003F618B" w:rsidRPr="00797204">
        <w:rPr>
          <w:rFonts w:ascii="Calibri" w:hAnsi="Calibri" w:cs="Calibri"/>
          <w:b/>
          <w:bCs/>
        </w:rPr>
        <w:t>.2026</w:t>
      </w:r>
      <w:r w:rsidRPr="00797204">
        <w:rPr>
          <w:rFonts w:ascii="Calibri" w:hAnsi="Calibri" w:cs="Calibri"/>
          <w:b/>
          <w:bCs/>
        </w:rPr>
        <w:t xml:space="preserve"> r.</w:t>
      </w:r>
    </w:p>
    <w:p w14:paraId="77C0FB48" w14:textId="77777777" w:rsidR="00797204" w:rsidRDefault="00797204" w:rsidP="00797204">
      <w:pPr>
        <w:pStyle w:val="Akapitzlist"/>
        <w:ind w:left="770"/>
        <w:jc w:val="both"/>
        <w:rPr>
          <w:rFonts w:ascii="Calibri" w:hAnsi="Calibri" w:cs="Calibri"/>
          <w:b/>
          <w:bCs/>
        </w:rPr>
      </w:pPr>
    </w:p>
    <w:p w14:paraId="406F4615" w14:textId="77777777" w:rsidR="00797204" w:rsidRDefault="00797204" w:rsidP="00797204">
      <w:pPr>
        <w:pStyle w:val="Akapitzlist"/>
        <w:ind w:left="770"/>
        <w:jc w:val="both"/>
        <w:rPr>
          <w:rFonts w:ascii="Calibri" w:hAnsi="Calibri" w:cs="Calibri"/>
          <w:b/>
          <w:bCs/>
        </w:rPr>
      </w:pPr>
    </w:p>
    <w:p w14:paraId="46A0D41A" w14:textId="77777777" w:rsidR="00797204" w:rsidRDefault="00797204" w:rsidP="00797204">
      <w:pPr>
        <w:pStyle w:val="Akapitzlist"/>
        <w:ind w:left="770"/>
        <w:jc w:val="both"/>
        <w:rPr>
          <w:rFonts w:ascii="Calibri" w:hAnsi="Calibri" w:cs="Calibri"/>
          <w:b/>
          <w:bCs/>
        </w:rPr>
      </w:pPr>
    </w:p>
    <w:p w14:paraId="4C17993F" w14:textId="77777777" w:rsidR="00797204" w:rsidRDefault="00797204" w:rsidP="00797204">
      <w:pPr>
        <w:pStyle w:val="Akapitzlist"/>
        <w:ind w:left="770"/>
        <w:jc w:val="both"/>
        <w:rPr>
          <w:rFonts w:ascii="Calibri" w:hAnsi="Calibri" w:cs="Calibri"/>
          <w:b/>
          <w:bCs/>
        </w:rPr>
      </w:pPr>
    </w:p>
    <w:p w14:paraId="1557761D" w14:textId="77777777" w:rsidR="00797204" w:rsidRDefault="00797204" w:rsidP="00797204">
      <w:pPr>
        <w:pStyle w:val="Akapitzlist"/>
        <w:ind w:left="770"/>
        <w:jc w:val="both"/>
        <w:rPr>
          <w:rFonts w:ascii="Calibri" w:hAnsi="Calibri" w:cs="Calibri"/>
          <w:b/>
          <w:bCs/>
        </w:rPr>
      </w:pPr>
    </w:p>
    <w:p w14:paraId="5593E97A" w14:textId="77777777" w:rsidR="00797204" w:rsidRDefault="00797204" w:rsidP="00797204">
      <w:pPr>
        <w:pStyle w:val="Akapitzlist"/>
        <w:ind w:left="770"/>
        <w:jc w:val="both"/>
        <w:rPr>
          <w:rFonts w:ascii="Calibri" w:hAnsi="Calibri" w:cs="Calibri"/>
          <w:b/>
          <w:bCs/>
        </w:rPr>
      </w:pPr>
    </w:p>
    <w:p w14:paraId="50FC9166" w14:textId="77777777" w:rsidR="00797204" w:rsidRDefault="00797204" w:rsidP="00797204">
      <w:pPr>
        <w:pStyle w:val="Akapitzlist"/>
        <w:ind w:left="770"/>
        <w:jc w:val="both"/>
        <w:rPr>
          <w:rFonts w:ascii="Calibri" w:hAnsi="Calibri" w:cs="Calibri"/>
          <w:b/>
          <w:bCs/>
        </w:rPr>
      </w:pPr>
    </w:p>
    <w:p w14:paraId="610750BF" w14:textId="77777777" w:rsidR="00797204" w:rsidRDefault="00797204" w:rsidP="00797204">
      <w:pPr>
        <w:pStyle w:val="Akapitzlist"/>
        <w:ind w:left="770"/>
        <w:jc w:val="both"/>
        <w:rPr>
          <w:rFonts w:ascii="Calibri" w:hAnsi="Calibri" w:cs="Calibri"/>
          <w:b/>
          <w:bCs/>
        </w:rPr>
      </w:pPr>
    </w:p>
    <w:p w14:paraId="66D31D44" w14:textId="77777777" w:rsidR="00797204" w:rsidRDefault="00797204" w:rsidP="00797204">
      <w:pPr>
        <w:pStyle w:val="Akapitzlist"/>
        <w:ind w:left="770"/>
        <w:jc w:val="both"/>
        <w:rPr>
          <w:rFonts w:ascii="Calibri" w:hAnsi="Calibri" w:cs="Calibri"/>
          <w:b/>
          <w:bCs/>
        </w:rPr>
      </w:pPr>
    </w:p>
    <w:p w14:paraId="1AD07A08" w14:textId="77777777" w:rsidR="00797204" w:rsidRDefault="00797204" w:rsidP="00797204">
      <w:pPr>
        <w:pStyle w:val="Akapitzlist"/>
        <w:ind w:left="770"/>
        <w:jc w:val="both"/>
        <w:rPr>
          <w:rFonts w:ascii="Calibri" w:hAnsi="Calibri" w:cs="Calibri"/>
          <w:b/>
          <w:bCs/>
        </w:rPr>
      </w:pPr>
    </w:p>
    <w:p w14:paraId="7D921352" w14:textId="77777777" w:rsidR="00797204" w:rsidRDefault="00797204" w:rsidP="00797204">
      <w:pPr>
        <w:pStyle w:val="Akapitzlist"/>
        <w:ind w:left="770"/>
        <w:jc w:val="both"/>
        <w:rPr>
          <w:rFonts w:ascii="Calibri" w:hAnsi="Calibri" w:cs="Calibri"/>
          <w:b/>
          <w:bCs/>
        </w:rPr>
      </w:pPr>
    </w:p>
    <w:p w14:paraId="51354EEA" w14:textId="77777777" w:rsidR="00797204" w:rsidRDefault="00797204" w:rsidP="00797204">
      <w:pPr>
        <w:pStyle w:val="Akapitzlist"/>
        <w:ind w:left="770"/>
        <w:jc w:val="both"/>
        <w:rPr>
          <w:rFonts w:ascii="Calibri" w:hAnsi="Calibri" w:cs="Calibri"/>
          <w:b/>
          <w:bCs/>
        </w:rPr>
      </w:pPr>
    </w:p>
    <w:p w14:paraId="6B288F51" w14:textId="77777777" w:rsidR="00797204" w:rsidRPr="00797204" w:rsidRDefault="00797204" w:rsidP="00797204">
      <w:pPr>
        <w:pStyle w:val="Akapitzlist"/>
        <w:ind w:left="77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528F0ADA" w14:textId="32C6AA2E" w:rsidR="009D23FB" w:rsidRPr="009D23FB" w:rsidRDefault="00881F52" w:rsidP="009D23FB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9D23FB">
        <w:rPr>
          <w:rFonts w:ascii="Calibri" w:hAnsi="Calibri" w:cs="Calibri"/>
          <w:b/>
          <w:bCs/>
        </w:rPr>
        <w:lastRenderedPageBreak/>
        <w:t>Zgłaszane uwagi, wnioski oraz sugestie do projektu dokument</w:t>
      </w:r>
      <w:r w:rsidR="001D33E9">
        <w:rPr>
          <w:rFonts w:ascii="Calibri" w:hAnsi="Calibri" w:cs="Calibri"/>
          <w:b/>
          <w:bCs/>
        </w:rPr>
        <w:t>ów:</w:t>
      </w:r>
      <w:r w:rsidRPr="009D23FB">
        <w:rPr>
          <w:rFonts w:ascii="Calibri" w:hAnsi="Calibri" w:cs="Calibri"/>
          <w:b/>
          <w:bCs/>
        </w:rPr>
        <w:t xml:space="preserve"> „Strategia Rozwoju Gminy </w:t>
      </w:r>
      <w:r w:rsidR="005A0704" w:rsidRPr="009D23FB">
        <w:rPr>
          <w:rFonts w:ascii="Calibri" w:hAnsi="Calibri" w:cs="Calibri"/>
          <w:b/>
          <w:bCs/>
        </w:rPr>
        <w:t>Żelazków</w:t>
      </w:r>
      <w:r w:rsidRPr="009D23FB">
        <w:rPr>
          <w:rFonts w:ascii="Calibri" w:hAnsi="Calibri" w:cs="Calibri"/>
          <w:b/>
          <w:bCs/>
        </w:rPr>
        <w:t xml:space="preserve"> na lata 202</w:t>
      </w:r>
      <w:r w:rsidR="0056476E" w:rsidRPr="009D23FB">
        <w:rPr>
          <w:rFonts w:ascii="Calibri" w:hAnsi="Calibri" w:cs="Calibri"/>
          <w:b/>
          <w:bCs/>
        </w:rPr>
        <w:t>6</w:t>
      </w:r>
      <w:r w:rsidRPr="009D23FB">
        <w:rPr>
          <w:rFonts w:ascii="Calibri" w:hAnsi="Calibri" w:cs="Calibri"/>
          <w:b/>
          <w:bCs/>
        </w:rPr>
        <w:t xml:space="preserve"> – 203</w:t>
      </w:r>
      <w:r w:rsidR="0056476E" w:rsidRPr="009D23FB">
        <w:rPr>
          <w:rFonts w:ascii="Calibri" w:hAnsi="Calibri" w:cs="Calibri"/>
          <w:b/>
          <w:bCs/>
        </w:rPr>
        <w:t>6</w:t>
      </w:r>
      <w:r w:rsidRPr="009D23FB">
        <w:rPr>
          <w:rFonts w:ascii="Calibri" w:hAnsi="Calibri" w:cs="Calibri"/>
          <w:b/>
          <w:bCs/>
        </w:rPr>
        <w:t>”</w:t>
      </w:r>
      <w:r w:rsidR="0056476E" w:rsidRPr="009D23FB">
        <w:rPr>
          <w:rFonts w:ascii="Calibri" w:hAnsi="Calibri" w:cs="Calibri"/>
          <w:b/>
          <w:bCs/>
        </w:rPr>
        <w:t xml:space="preserve"> oraz </w:t>
      </w:r>
      <w:r w:rsidRPr="009D23FB">
        <w:rPr>
          <w:rFonts w:ascii="Calibri" w:hAnsi="Calibri" w:cs="Calibri"/>
          <w:b/>
          <w:bCs/>
        </w:rPr>
        <w:cr/>
      </w:r>
      <w:r w:rsidR="009D23FB">
        <w:rPr>
          <w:rFonts w:ascii="Calibri" w:hAnsi="Calibri" w:cs="Calibri"/>
          <w:b/>
          <w:bCs/>
        </w:rPr>
        <w:t>”</w:t>
      </w:r>
      <w:r w:rsidR="009D23FB" w:rsidRPr="009D23FB">
        <w:rPr>
          <w:rFonts w:ascii="Calibri" w:hAnsi="Calibri" w:cs="Calibri"/>
          <w:b/>
          <w:bCs/>
        </w:rPr>
        <w:t>Prognoza oddziaływania na środowisko projektu Strategii Rozwoju Gminy Żelazków na lata 20</w:t>
      </w:r>
      <w:r w:rsidR="001D33E9">
        <w:rPr>
          <w:rFonts w:ascii="Calibri" w:hAnsi="Calibri" w:cs="Calibri"/>
          <w:b/>
          <w:bCs/>
        </w:rPr>
        <w:t>26</w:t>
      </w:r>
      <w:r w:rsidR="009D23FB" w:rsidRPr="009D23FB">
        <w:rPr>
          <w:rFonts w:ascii="Calibri" w:hAnsi="Calibri" w:cs="Calibri"/>
          <w:b/>
          <w:bCs/>
        </w:rPr>
        <w:t>-2036</w:t>
      </w:r>
      <w:r w:rsidR="005A54DB">
        <w:rPr>
          <w:rFonts w:ascii="Calibri" w:hAnsi="Calibri" w:cs="Calibri"/>
          <w:b/>
          <w:bCs/>
        </w:rPr>
        <w:t>”</w:t>
      </w:r>
    </w:p>
    <w:p w14:paraId="1E69811D" w14:textId="54A02DC7" w:rsidR="0064081E" w:rsidRDefault="0064081E" w:rsidP="009D23FB">
      <w:pPr>
        <w:pStyle w:val="Akapitzlist"/>
        <w:jc w:val="both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843"/>
        <w:gridCol w:w="2410"/>
        <w:gridCol w:w="2268"/>
        <w:gridCol w:w="1979"/>
      </w:tblGrid>
      <w:tr w:rsidR="0021016B" w14:paraId="1707728A" w14:textId="77777777" w:rsidTr="00855AE4">
        <w:tc>
          <w:tcPr>
            <w:tcW w:w="567" w:type="dxa"/>
          </w:tcPr>
          <w:p w14:paraId="0B75D2D9" w14:textId="2AE459D6" w:rsidR="0021016B" w:rsidRPr="002040BB" w:rsidRDefault="0021016B" w:rsidP="0021016B">
            <w:pPr>
              <w:pStyle w:val="Akapitzlist"/>
              <w:ind w:left="0"/>
              <w:jc w:val="both"/>
              <w:rPr>
                <w:rFonts w:ascii="Calibri" w:hAnsi="Calibri" w:cs="Calibri"/>
              </w:rPr>
            </w:pPr>
            <w:r w:rsidRPr="002040BB">
              <w:rPr>
                <w:rFonts w:ascii="Calibri" w:hAnsi="Calibri" w:cs="Calibri"/>
              </w:rPr>
              <w:t>Lp.</w:t>
            </w:r>
          </w:p>
        </w:tc>
        <w:tc>
          <w:tcPr>
            <w:tcW w:w="1843" w:type="dxa"/>
          </w:tcPr>
          <w:p w14:paraId="3A0CC3C8" w14:textId="77777777" w:rsidR="0021016B" w:rsidRPr="002040BB" w:rsidRDefault="0021016B" w:rsidP="0021016B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2040BB">
              <w:rPr>
                <w:rFonts w:ascii="Calibri" w:hAnsi="Calibri" w:cs="Calibri"/>
              </w:rPr>
              <w:t>Część dokumentu do</w:t>
            </w:r>
          </w:p>
          <w:p w14:paraId="16BF90C6" w14:textId="77777777" w:rsidR="0021016B" w:rsidRPr="002040BB" w:rsidRDefault="0021016B" w:rsidP="0021016B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2040BB">
              <w:rPr>
                <w:rFonts w:ascii="Calibri" w:hAnsi="Calibri" w:cs="Calibri"/>
              </w:rPr>
              <w:t>którego odnosi się uwaga</w:t>
            </w:r>
          </w:p>
          <w:p w14:paraId="422689E0" w14:textId="4E21A97C" w:rsidR="0021016B" w:rsidRDefault="0021016B" w:rsidP="0021016B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040BB">
              <w:rPr>
                <w:rFonts w:ascii="Calibri" w:hAnsi="Calibri" w:cs="Calibri"/>
              </w:rPr>
              <w:t>(rozdział, strona)</w:t>
            </w:r>
          </w:p>
        </w:tc>
        <w:tc>
          <w:tcPr>
            <w:tcW w:w="2410" w:type="dxa"/>
          </w:tcPr>
          <w:p w14:paraId="5B84354F" w14:textId="5B58D84E" w:rsidR="0021016B" w:rsidRPr="0021016B" w:rsidRDefault="0021016B" w:rsidP="0021016B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1016B">
              <w:rPr>
                <w:rFonts w:ascii="Calibri" w:hAnsi="Calibri" w:cs="Calibri"/>
              </w:rPr>
              <w:t>Obecny zapis</w:t>
            </w:r>
          </w:p>
        </w:tc>
        <w:tc>
          <w:tcPr>
            <w:tcW w:w="2268" w:type="dxa"/>
          </w:tcPr>
          <w:p w14:paraId="79FDF6DB" w14:textId="7A6EFFD9" w:rsidR="0021016B" w:rsidRPr="0021016B" w:rsidRDefault="0021016B" w:rsidP="0021016B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1016B">
              <w:rPr>
                <w:rFonts w:ascii="Calibri" w:hAnsi="Calibri" w:cs="Calibri"/>
              </w:rPr>
              <w:t>Propozycja zmiany</w:t>
            </w:r>
          </w:p>
        </w:tc>
        <w:tc>
          <w:tcPr>
            <w:tcW w:w="1979" w:type="dxa"/>
          </w:tcPr>
          <w:p w14:paraId="1EF423A0" w14:textId="0F5A2E08" w:rsidR="0021016B" w:rsidRPr="0021016B" w:rsidRDefault="0021016B" w:rsidP="0021016B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1016B">
              <w:rPr>
                <w:rFonts w:ascii="Calibri" w:hAnsi="Calibri" w:cs="Calibri"/>
              </w:rPr>
              <w:t>Uzasadnienie zmiany</w:t>
            </w:r>
          </w:p>
        </w:tc>
      </w:tr>
      <w:tr w:rsidR="00FA2479" w14:paraId="565E9803" w14:textId="77777777" w:rsidTr="00855AE4">
        <w:tc>
          <w:tcPr>
            <w:tcW w:w="567" w:type="dxa"/>
          </w:tcPr>
          <w:p w14:paraId="13C1E191" w14:textId="11201F2E" w:rsidR="00FA2479" w:rsidRPr="000045BD" w:rsidRDefault="000045BD" w:rsidP="00FA2479">
            <w:pPr>
              <w:pStyle w:val="Akapitzlist"/>
              <w:ind w:left="0"/>
              <w:jc w:val="both"/>
              <w:rPr>
                <w:rFonts w:ascii="Calibri" w:hAnsi="Calibri" w:cs="Calibri"/>
              </w:rPr>
            </w:pPr>
            <w:r w:rsidRPr="000045BD">
              <w:rPr>
                <w:rFonts w:ascii="Calibri" w:hAnsi="Calibri" w:cs="Calibri"/>
              </w:rPr>
              <w:t>1.</w:t>
            </w:r>
          </w:p>
        </w:tc>
        <w:tc>
          <w:tcPr>
            <w:tcW w:w="1843" w:type="dxa"/>
          </w:tcPr>
          <w:p w14:paraId="4A6842DF" w14:textId="77777777" w:rsidR="00FA2479" w:rsidRDefault="00FA2479" w:rsidP="00FA2479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CC975EE" w14:textId="77777777" w:rsidR="001445A7" w:rsidRDefault="001445A7" w:rsidP="00FA2479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FF72B74" w14:textId="77777777" w:rsidR="001445A7" w:rsidRDefault="001445A7" w:rsidP="00FA2479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84AC853" w14:textId="77777777" w:rsidR="00FA2479" w:rsidRDefault="00FA2479" w:rsidP="00FA2479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7F3E110" w14:textId="77777777" w:rsidR="00FA2479" w:rsidRDefault="00FA2479" w:rsidP="00FA2479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 w14:paraId="320DCC2D" w14:textId="77777777" w:rsidR="00FA2479" w:rsidRDefault="00FA2479" w:rsidP="00FA2479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A2479" w14:paraId="23F246BB" w14:textId="77777777" w:rsidTr="00855AE4">
        <w:tc>
          <w:tcPr>
            <w:tcW w:w="567" w:type="dxa"/>
          </w:tcPr>
          <w:p w14:paraId="05FA97BD" w14:textId="24D1E71E" w:rsidR="00FA2479" w:rsidRPr="000045BD" w:rsidRDefault="000045BD" w:rsidP="00FA2479">
            <w:pPr>
              <w:pStyle w:val="Akapitzlist"/>
              <w:ind w:left="0"/>
              <w:jc w:val="both"/>
              <w:rPr>
                <w:rFonts w:ascii="Calibri" w:hAnsi="Calibri" w:cs="Calibri"/>
              </w:rPr>
            </w:pPr>
            <w:r w:rsidRPr="000045BD">
              <w:rPr>
                <w:rFonts w:ascii="Calibri" w:hAnsi="Calibri" w:cs="Calibri"/>
              </w:rPr>
              <w:t>2.</w:t>
            </w:r>
          </w:p>
        </w:tc>
        <w:tc>
          <w:tcPr>
            <w:tcW w:w="1843" w:type="dxa"/>
          </w:tcPr>
          <w:p w14:paraId="37081A36" w14:textId="77777777" w:rsidR="00FA2479" w:rsidRDefault="00FA2479" w:rsidP="00FA2479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1F4C95D" w14:textId="77777777" w:rsidR="001445A7" w:rsidRDefault="001445A7" w:rsidP="00FA2479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99BEFAB" w14:textId="77777777" w:rsidR="001445A7" w:rsidRDefault="001445A7" w:rsidP="00FA2479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E46744C" w14:textId="77777777" w:rsidR="00FA2479" w:rsidRDefault="00FA2479" w:rsidP="00FA2479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1FE86725" w14:textId="77777777" w:rsidR="00FA2479" w:rsidRDefault="00FA2479" w:rsidP="00FA2479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 w14:paraId="31C9C0B2" w14:textId="77777777" w:rsidR="00FA2479" w:rsidRDefault="00FA2479" w:rsidP="00FA2479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A2479" w14:paraId="6608124F" w14:textId="77777777" w:rsidTr="00855AE4">
        <w:tc>
          <w:tcPr>
            <w:tcW w:w="567" w:type="dxa"/>
          </w:tcPr>
          <w:p w14:paraId="20903426" w14:textId="3C0DA4C6" w:rsidR="00FA2479" w:rsidRPr="000045BD" w:rsidRDefault="000045BD" w:rsidP="00FA2479">
            <w:pPr>
              <w:pStyle w:val="Akapitzlist"/>
              <w:ind w:left="0"/>
              <w:jc w:val="both"/>
              <w:rPr>
                <w:rFonts w:ascii="Calibri" w:hAnsi="Calibri" w:cs="Calibri"/>
              </w:rPr>
            </w:pPr>
            <w:r w:rsidRPr="000045BD">
              <w:rPr>
                <w:rFonts w:ascii="Calibri" w:hAnsi="Calibri" w:cs="Calibri"/>
              </w:rPr>
              <w:t>3.</w:t>
            </w:r>
          </w:p>
        </w:tc>
        <w:tc>
          <w:tcPr>
            <w:tcW w:w="1843" w:type="dxa"/>
          </w:tcPr>
          <w:p w14:paraId="40FCFEF8" w14:textId="77777777" w:rsidR="00FA2479" w:rsidRDefault="00FA2479" w:rsidP="00FA2479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7CF14D1" w14:textId="77777777" w:rsidR="001445A7" w:rsidRDefault="001445A7" w:rsidP="00FA2479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72D62D4" w14:textId="77777777" w:rsidR="001445A7" w:rsidRDefault="001445A7" w:rsidP="00FA2479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033554BB" w14:textId="77777777" w:rsidR="00FA2479" w:rsidRDefault="00FA2479" w:rsidP="00FA2479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30004B1F" w14:textId="77777777" w:rsidR="00FA2479" w:rsidRDefault="00FA2479" w:rsidP="00FA2479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 w14:paraId="164EBF28" w14:textId="77777777" w:rsidR="00FA2479" w:rsidRDefault="00FA2479" w:rsidP="00FA2479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A2479" w14:paraId="66CDAFE1" w14:textId="77777777" w:rsidTr="00855AE4">
        <w:tc>
          <w:tcPr>
            <w:tcW w:w="567" w:type="dxa"/>
          </w:tcPr>
          <w:p w14:paraId="5EB3440D" w14:textId="3DFD0FCD" w:rsidR="00FA2479" w:rsidRPr="000045BD" w:rsidRDefault="000045BD" w:rsidP="00FA2479">
            <w:pPr>
              <w:pStyle w:val="Akapitzlist"/>
              <w:ind w:left="0"/>
              <w:jc w:val="both"/>
              <w:rPr>
                <w:rFonts w:ascii="Calibri" w:hAnsi="Calibri" w:cs="Calibri"/>
              </w:rPr>
            </w:pPr>
            <w:r w:rsidRPr="000045BD">
              <w:rPr>
                <w:rFonts w:ascii="Calibri" w:hAnsi="Calibri" w:cs="Calibri"/>
              </w:rPr>
              <w:t>4.</w:t>
            </w:r>
          </w:p>
        </w:tc>
        <w:tc>
          <w:tcPr>
            <w:tcW w:w="1843" w:type="dxa"/>
          </w:tcPr>
          <w:p w14:paraId="28402063" w14:textId="77777777" w:rsidR="00FA2479" w:rsidRDefault="00FA2479" w:rsidP="00FA2479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CEEFFE7" w14:textId="77777777" w:rsidR="001445A7" w:rsidRDefault="001445A7" w:rsidP="00FA2479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E46A162" w14:textId="77777777" w:rsidR="001445A7" w:rsidRDefault="001445A7" w:rsidP="00FA2479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6A9ED58" w14:textId="77777777" w:rsidR="00FA2479" w:rsidRDefault="00FA2479" w:rsidP="00FA2479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1002FA0D" w14:textId="77777777" w:rsidR="00FA2479" w:rsidRDefault="00FA2479" w:rsidP="00FA2479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</w:tcPr>
          <w:p w14:paraId="5D3F7739" w14:textId="77777777" w:rsidR="00FA2479" w:rsidRDefault="00FA2479" w:rsidP="00FA2479">
            <w:pPr>
              <w:pStyle w:val="Akapitzlist"/>
              <w:ind w:left="0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38FAE281" w14:textId="77777777" w:rsidR="00797204" w:rsidRDefault="00797204" w:rsidP="00797204">
      <w:pPr>
        <w:jc w:val="center"/>
        <w:rPr>
          <w:rFonts w:ascii="Arial" w:hAnsi="Arial" w:cs="Arial"/>
          <w:b/>
        </w:rPr>
      </w:pPr>
    </w:p>
    <w:p w14:paraId="516508D8" w14:textId="77777777" w:rsidR="00797204" w:rsidRDefault="00797204" w:rsidP="00797204">
      <w:pPr>
        <w:jc w:val="center"/>
        <w:rPr>
          <w:rFonts w:ascii="Arial" w:hAnsi="Arial" w:cs="Arial"/>
          <w:b/>
        </w:rPr>
      </w:pPr>
    </w:p>
    <w:p w14:paraId="2AF40723" w14:textId="77777777" w:rsidR="00797204" w:rsidRDefault="00797204" w:rsidP="00797204">
      <w:pPr>
        <w:jc w:val="center"/>
        <w:rPr>
          <w:rFonts w:ascii="Arial" w:hAnsi="Arial" w:cs="Arial"/>
          <w:b/>
        </w:rPr>
      </w:pPr>
    </w:p>
    <w:p w14:paraId="44B000E9" w14:textId="2C113391" w:rsidR="00797204" w:rsidRDefault="00797204" w:rsidP="00797204">
      <w:pPr>
        <w:jc w:val="center"/>
        <w:rPr>
          <w:rFonts w:ascii="Arial" w:hAnsi="Arial" w:cs="Arial"/>
          <w:b/>
        </w:rPr>
      </w:pPr>
      <w:r w:rsidRPr="00AD2E0A">
        <w:rPr>
          <w:rFonts w:ascii="Arial" w:hAnsi="Arial" w:cs="Arial"/>
          <w:b/>
        </w:rPr>
        <w:t>Klauzula informacyjna przetwarzania danych osobowych</w:t>
      </w:r>
    </w:p>
    <w:p w14:paraId="2F1FD113" w14:textId="77777777" w:rsidR="00797204" w:rsidRPr="00712977" w:rsidRDefault="00797204" w:rsidP="00797204">
      <w:pPr>
        <w:spacing w:after="0" w:line="240" w:lineRule="auto"/>
        <w:jc w:val="both"/>
        <w:rPr>
          <w:rFonts w:ascii="Times New Roman" w:hAnsi="Times New Roman"/>
        </w:rPr>
      </w:pPr>
      <w:r w:rsidRPr="00712977">
        <w:rPr>
          <w:rFonts w:ascii="Times New Roman" w:hAnsi="Times New Roman"/>
        </w:rPr>
        <w:t>Zgodnie z art. 13ust. 1 i 2 oraz art. 14 ust. 1 i 2 Rozporządzenia Parlamentu Europejskiego    i Rady (UE) 2016/679 z dnia 27 kwietnia 2016 r. w sprawie ochrony osób fizycznych   w związku z przetwarzaniem danych osobowych i w sprawie swobodnego przepływu takich danych oraz uchylenia dyrektywy 95/46/WE (ogólne rozporządzenie o ochronie danych) (Dz.</w:t>
      </w:r>
      <w:r>
        <w:rPr>
          <w:rFonts w:ascii="Times New Roman" w:hAnsi="Times New Roman"/>
        </w:rPr>
        <w:t xml:space="preserve"> </w:t>
      </w:r>
      <w:r w:rsidRPr="00712977">
        <w:rPr>
          <w:rFonts w:ascii="Times New Roman" w:hAnsi="Times New Roman"/>
        </w:rPr>
        <w:t xml:space="preserve">Urz. UE L 119 z 04.05.2016, str. 1, z </w:t>
      </w:r>
      <w:proofErr w:type="spellStart"/>
      <w:r w:rsidRPr="00712977">
        <w:rPr>
          <w:rFonts w:ascii="Times New Roman" w:hAnsi="Times New Roman"/>
        </w:rPr>
        <w:t>późn</w:t>
      </w:r>
      <w:proofErr w:type="spellEnd"/>
      <w:r w:rsidRPr="00712977">
        <w:rPr>
          <w:rFonts w:ascii="Times New Roman" w:hAnsi="Times New Roman"/>
        </w:rPr>
        <w:t>. zm.), dalej RODO, przedstawiamy poniżej informacje w zakresie przetwarzania danych osobowych:</w:t>
      </w:r>
    </w:p>
    <w:p w14:paraId="72A484FD" w14:textId="77777777" w:rsidR="00797204" w:rsidRDefault="00797204" w:rsidP="00797204">
      <w:pPr>
        <w:spacing w:after="0" w:line="240" w:lineRule="auto"/>
        <w:rPr>
          <w:rFonts w:ascii="Arial" w:hAnsi="Arial" w:cs="Arial"/>
        </w:rPr>
      </w:pPr>
    </w:p>
    <w:p w14:paraId="2C8EDBDE" w14:textId="77777777" w:rsidR="00797204" w:rsidRDefault="00797204" w:rsidP="00797204">
      <w:pPr>
        <w:pStyle w:val="Normalny1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color w:val="auto"/>
        </w:rPr>
      </w:pPr>
      <w:r w:rsidRPr="003B5DC8">
        <w:rPr>
          <w:rFonts w:ascii="Times New Roman" w:hAnsi="Times New Roman" w:cs="Times New Roman"/>
          <w:color w:val="auto"/>
        </w:rPr>
        <w:t xml:space="preserve">Administratorem danych osobowych jest: </w:t>
      </w:r>
      <w:r w:rsidRPr="003B5DC8">
        <w:rPr>
          <w:rFonts w:ascii="Times New Roman" w:hAnsi="Times New Roman" w:cs="Times New Roman"/>
          <w:b/>
          <w:color w:val="auto"/>
        </w:rPr>
        <w:t>Gmina  Żelazkó</w:t>
      </w:r>
      <w:r>
        <w:rPr>
          <w:rFonts w:ascii="Times New Roman" w:hAnsi="Times New Roman" w:cs="Times New Roman"/>
          <w:b/>
          <w:color w:val="auto"/>
        </w:rPr>
        <w:t>w</w:t>
      </w:r>
      <w:r w:rsidRPr="003B5DC8">
        <w:rPr>
          <w:rFonts w:ascii="Times New Roman" w:hAnsi="Times New Roman" w:cs="Times New Roman"/>
          <w:b/>
          <w:bCs/>
          <w:color w:val="auto"/>
        </w:rPr>
        <w:t xml:space="preserve">, 62-817 Żelazków, Żelazków 138, 62 769 10 08, email: </w:t>
      </w:r>
      <w:r w:rsidRPr="003B5DC8">
        <w:rPr>
          <w:rFonts w:ascii="Times New Roman" w:hAnsi="Times New Roman" w:cs="Times New Roman"/>
          <w:b/>
          <w:bCs/>
          <w:color w:val="00B0F0"/>
          <w:u w:val="single"/>
        </w:rPr>
        <w:t>ug@zelazkow.pl</w:t>
      </w:r>
      <w:r w:rsidRPr="003B5DC8">
        <w:rPr>
          <w:rFonts w:ascii="Times New Roman" w:hAnsi="Times New Roman" w:cs="Times New Roman"/>
          <w:b/>
          <w:bCs/>
          <w:color w:val="00B0F0"/>
        </w:rPr>
        <w:t xml:space="preserve"> , </w:t>
      </w:r>
      <w:hyperlink r:id="rId8" w:history="1"/>
      <w:r w:rsidRPr="003B5DC8">
        <w:rPr>
          <w:rFonts w:ascii="Times New Roman" w:hAnsi="Times New Roman" w:cs="Times New Roman"/>
          <w:b/>
        </w:rPr>
        <w:t>NIP: 9680371259,   REGON: 000552030</w:t>
      </w:r>
      <w:r w:rsidRPr="003B5DC8">
        <w:rPr>
          <w:rFonts w:ascii="Times New Roman" w:hAnsi="Times New Roman" w:cs="Times New Roman"/>
          <w:b/>
          <w:color w:val="auto"/>
        </w:rPr>
        <w:t>.</w:t>
      </w:r>
      <w:r>
        <w:rPr>
          <w:rFonts w:ascii="Times New Roman" w:hAnsi="Times New Roman" w:cs="Times New Roman"/>
          <w:b/>
          <w:color w:val="auto"/>
        </w:rPr>
        <w:t xml:space="preserve"> </w:t>
      </w:r>
    </w:p>
    <w:p w14:paraId="7F959428" w14:textId="77777777" w:rsidR="00797204" w:rsidRPr="003B5DC8" w:rsidRDefault="00797204" w:rsidP="00797204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      </w:t>
      </w:r>
    </w:p>
    <w:p w14:paraId="2861D1CC" w14:textId="77777777" w:rsidR="00797204" w:rsidRDefault="00797204" w:rsidP="00797204">
      <w:pPr>
        <w:numPr>
          <w:ilvl w:val="0"/>
          <w:numId w:val="3"/>
        </w:numPr>
        <w:spacing w:line="259" w:lineRule="auto"/>
        <w:ind w:left="426" w:hanging="426"/>
        <w:jc w:val="both"/>
        <w:rPr>
          <w:rFonts w:ascii="Times New Roman" w:hAnsi="Times New Roman"/>
        </w:rPr>
      </w:pPr>
      <w:r w:rsidRPr="008A6CB4">
        <w:rPr>
          <w:rFonts w:ascii="Times New Roman" w:hAnsi="Times New Roman"/>
        </w:rPr>
        <w:t xml:space="preserve">Wyznaczono Inspektora Ochrony Danych, z którym kontaktować można się w sprawach dotyczących przetwarzania danych osobowych poprzez e-mail: </w:t>
      </w:r>
      <w:hyperlink r:id="rId9" w:history="1">
        <w:r w:rsidRPr="008A6CB4">
          <w:rPr>
            <w:rStyle w:val="Hipercze"/>
            <w:rFonts w:ascii="Times New Roman" w:hAnsi="Times New Roman"/>
            <w:b/>
            <w:color w:val="00B0F0"/>
          </w:rPr>
          <w:t>obronacywilna@zelazkow.p</w:t>
        </w:r>
        <w:r w:rsidRPr="008A6CB4">
          <w:rPr>
            <w:rStyle w:val="Hipercze"/>
            <w:rFonts w:ascii="Times New Roman" w:hAnsi="Times New Roman"/>
          </w:rPr>
          <w:t>l</w:t>
        </w:r>
      </w:hyperlink>
      <w:r w:rsidRPr="008A6CB4">
        <w:rPr>
          <w:rFonts w:ascii="Times New Roman" w:hAnsi="Times New Roman"/>
        </w:rPr>
        <w:t xml:space="preserve"> </w:t>
      </w:r>
      <w:r w:rsidRPr="008A6CB4">
        <w:rPr>
          <w:rFonts w:cs="Calibri"/>
          <w:b/>
          <w:sz w:val="20"/>
          <w:szCs w:val="20"/>
        </w:rPr>
        <w:t xml:space="preserve">  </w:t>
      </w:r>
      <w:proofErr w:type="spellStart"/>
      <w:r w:rsidRPr="00924802">
        <w:rPr>
          <w:rFonts w:cs="Calibri"/>
          <w:b/>
        </w:rPr>
        <w:t>tel</w:t>
      </w:r>
      <w:proofErr w:type="spellEnd"/>
      <w:r w:rsidRPr="00924802">
        <w:rPr>
          <w:rFonts w:cs="Calibri"/>
          <w:b/>
        </w:rPr>
        <w:t xml:space="preserve"> :</w:t>
      </w:r>
      <w:r>
        <w:rPr>
          <w:rFonts w:cs="Calibri"/>
          <w:b/>
        </w:rPr>
        <w:t xml:space="preserve"> </w:t>
      </w:r>
      <w:r w:rsidRPr="00924802">
        <w:rPr>
          <w:rFonts w:cs="Calibri"/>
          <w:b/>
        </w:rPr>
        <w:t>(62) 752 18 56</w:t>
      </w:r>
      <w:r w:rsidRPr="008A6CB4">
        <w:rPr>
          <w:rFonts w:cs="Calibri"/>
          <w:b/>
          <w:sz w:val="20"/>
          <w:szCs w:val="20"/>
        </w:rPr>
        <w:t xml:space="preserve">   </w:t>
      </w:r>
      <w:r w:rsidRPr="008A6CB4">
        <w:rPr>
          <w:rFonts w:ascii="Times New Roman" w:hAnsi="Times New Roman"/>
        </w:rPr>
        <w:t xml:space="preserve">lub pisemnie na adres naszej siedziby, wskazany w pkt. 1.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</w:t>
      </w:r>
    </w:p>
    <w:p w14:paraId="4BBA3DF9" w14:textId="77777777" w:rsidR="00797204" w:rsidRPr="008A6CB4" w:rsidRDefault="00797204" w:rsidP="00797204">
      <w:pPr>
        <w:numPr>
          <w:ilvl w:val="0"/>
          <w:numId w:val="3"/>
        </w:numPr>
        <w:spacing w:line="259" w:lineRule="auto"/>
        <w:ind w:left="426" w:hanging="426"/>
        <w:jc w:val="both"/>
        <w:rPr>
          <w:rFonts w:ascii="Times New Roman" w:hAnsi="Times New Roman"/>
        </w:rPr>
      </w:pPr>
      <w:r w:rsidRPr="008A6CB4">
        <w:rPr>
          <w:rFonts w:ascii="Times New Roman" w:hAnsi="Times New Roman"/>
        </w:rPr>
        <w:t xml:space="preserve">W trosce o bezpieczeństwo powierzonych nam danych opracowaliśmy wewnętrzne procedury  i zalecenia, które mają zapobiec udostępnieniu danych osobom </w:t>
      </w:r>
      <w:r w:rsidRPr="008A6CB4">
        <w:rPr>
          <w:rFonts w:ascii="Times New Roman" w:hAnsi="Times New Roman"/>
        </w:rPr>
        <w:lastRenderedPageBreak/>
        <w:t xml:space="preserve">nieupoważnionym. Kontrolujemy ich wykonywanie i stale sprawdzamy ich zgodność z odpowiednimi aktami prawnymi - ustawą   o ochronie danych osobowych, ustawą o świadczeniu usług drogą elektroniczną, a także wszelkiego rodzaju aktach wykonawczych i aktach prawa W trosce o bezpieczeństwo powierzonych nam danych opracowaliśmy wewnętrzne procedury i zalecenia wspólnotowego. </w:t>
      </w:r>
    </w:p>
    <w:p w14:paraId="42E86282" w14:textId="77777777" w:rsidR="00797204" w:rsidRPr="00924802" w:rsidRDefault="00797204" w:rsidP="00797204">
      <w:pPr>
        <w:pStyle w:val="Normalny1"/>
        <w:numPr>
          <w:ilvl w:val="0"/>
          <w:numId w:val="3"/>
        </w:numPr>
        <w:ind w:left="426" w:hanging="426"/>
        <w:jc w:val="both"/>
        <w:rPr>
          <w:color w:val="auto"/>
        </w:rPr>
      </w:pPr>
      <w:r w:rsidRPr="007A2624">
        <w:rPr>
          <w:rFonts w:ascii="Times New Roman" w:hAnsi="Times New Roman" w:cs="Times New Roman"/>
          <w:color w:val="auto"/>
        </w:rPr>
        <w:t>Dane Osobowe przetwarzane są na podstawie zgody wyrażanej przez Użytkownika oraz             w przypadkach, w których przepisy prawa upoważniają Administratora do przetwarzania danych osobowych na podstawie przepisów prawa lub w celu realizacji zawartej pomiędzy stronami zamówienia (art. 6ust. 1 lit. b  RODO).</w:t>
      </w:r>
    </w:p>
    <w:p w14:paraId="6817E207" w14:textId="77777777" w:rsidR="00797204" w:rsidRPr="008A6CB4" w:rsidRDefault="00797204" w:rsidP="00797204">
      <w:pPr>
        <w:pStyle w:val="Normalny1"/>
        <w:ind w:left="426"/>
        <w:jc w:val="both"/>
        <w:rPr>
          <w:color w:val="auto"/>
        </w:rPr>
      </w:pPr>
    </w:p>
    <w:p w14:paraId="77470759" w14:textId="77777777" w:rsidR="00797204" w:rsidRDefault="00797204" w:rsidP="00797204">
      <w:pPr>
        <w:numPr>
          <w:ilvl w:val="0"/>
          <w:numId w:val="3"/>
        </w:numPr>
        <w:tabs>
          <w:tab w:val="left" w:pos="426"/>
        </w:tabs>
        <w:spacing w:after="0" w:line="238" w:lineRule="auto"/>
        <w:ind w:left="426" w:right="20" w:hanging="426"/>
        <w:jc w:val="both"/>
        <w:rPr>
          <w:rFonts w:ascii="Times New Roman" w:hAnsi="Times New Roman"/>
        </w:rPr>
      </w:pPr>
      <w:r w:rsidRPr="00171166">
        <w:rPr>
          <w:rFonts w:ascii="Times New Roman" w:hAnsi="Times New Roman"/>
        </w:rPr>
        <w:t>Odbiorcami danych osobowych są upoważnieni pracownicy Administratora, podmioty, którym należy udostępnić dane osobowe na podstawie przepisów prawa, a także te, którym  dane zostaną powierzone do zrealizowania celów przetwarzania.</w:t>
      </w:r>
      <w:r>
        <w:rPr>
          <w:rFonts w:ascii="Times New Roman" w:hAnsi="Times New Roman"/>
        </w:rPr>
        <w:t xml:space="preserve">                      </w:t>
      </w:r>
    </w:p>
    <w:p w14:paraId="7AF1D53E" w14:textId="77777777" w:rsidR="00797204" w:rsidRDefault="00797204" w:rsidP="00797204">
      <w:pPr>
        <w:tabs>
          <w:tab w:val="left" w:pos="426"/>
        </w:tabs>
        <w:spacing w:after="0" w:line="238" w:lineRule="auto"/>
        <w:ind w:left="426" w:right="20"/>
        <w:jc w:val="both"/>
        <w:rPr>
          <w:rFonts w:ascii="Times New Roman" w:hAnsi="Times New Roman"/>
        </w:rPr>
      </w:pPr>
    </w:p>
    <w:p w14:paraId="2A8EABBA" w14:textId="77777777" w:rsidR="00797204" w:rsidRDefault="00797204" w:rsidP="00797204">
      <w:pPr>
        <w:numPr>
          <w:ilvl w:val="0"/>
          <w:numId w:val="3"/>
        </w:numPr>
        <w:tabs>
          <w:tab w:val="left" w:pos="426"/>
        </w:tabs>
        <w:spacing w:after="0" w:line="247" w:lineRule="auto"/>
        <w:ind w:left="426" w:right="20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171166">
        <w:rPr>
          <w:rFonts w:ascii="Times New Roman" w:hAnsi="Times New Roman"/>
        </w:rPr>
        <w:t xml:space="preserve">ane osobowe będą przechowywane przez okres nie dłuższy niż jest to niezbędne do zrealizowania </w:t>
      </w:r>
      <w:r>
        <w:rPr>
          <w:rFonts w:ascii="Times New Roman" w:hAnsi="Times New Roman"/>
        </w:rPr>
        <w:t>ustalonych zadań</w:t>
      </w:r>
      <w:r w:rsidRPr="00171166">
        <w:rPr>
          <w:rFonts w:ascii="Times New Roman" w:hAnsi="Times New Roman"/>
        </w:rPr>
        <w:t xml:space="preserve">, a także przez okres dochodzenia do nich praw lub roszczeń. </w:t>
      </w:r>
      <w:r>
        <w:rPr>
          <w:rFonts w:ascii="Times New Roman" w:hAnsi="Times New Roman"/>
        </w:rPr>
        <w:t xml:space="preserve">    </w:t>
      </w:r>
      <w:r w:rsidRPr="00171166">
        <w:rPr>
          <w:rFonts w:ascii="Times New Roman" w:hAnsi="Times New Roman"/>
        </w:rPr>
        <w:t xml:space="preserve">Po upływie tego okresu dane osobowe będą przechowywane do celów archiwizacyjnych przez okres określony przepisami prawa </w:t>
      </w:r>
      <w:r>
        <w:rPr>
          <w:rFonts w:ascii="Times New Roman" w:hAnsi="Times New Roman"/>
        </w:rPr>
        <w:t xml:space="preserve">  </w:t>
      </w:r>
      <w:r w:rsidRPr="00171166">
        <w:rPr>
          <w:rFonts w:ascii="Times New Roman" w:hAnsi="Times New Roman"/>
        </w:rPr>
        <w:t>w tym zakresie.</w:t>
      </w:r>
    </w:p>
    <w:p w14:paraId="3E5ED051" w14:textId="77777777" w:rsidR="00797204" w:rsidRDefault="00797204" w:rsidP="00797204">
      <w:pPr>
        <w:pStyle w:val="Akapitzlist"/>
        <w:rPr>
          <w:rFonts w:ascii="Times New Roman" w:hAnsi="Times New Roman"/>
        </w:rPr>
      </w:pPr>
    </w:p>
    <w:p w14:paraId="566A93C8" w14:textId="77777777" w:rsidR="00797204" w:rsidRPr="00171166" w:rsidRDefault="00797204" w:rsidP="00797204">
      <w:pPr>
        <w:numPr>
          <w:ilvl w:val="0"/>
          <w:numId w:val="3"/>
        </w:numPr>
        <w:tabs>
          <w:tab w:val="left" w:pos="426"/>
        </w:tabs>
        <w:spacing w:after="0" w:line="238" w:lineRule="auto"/>
        <w:ind w:left="426" w:right="20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Administrator ma obowiązek udostępnienia osobą uprawnionym dostępu do swoich danych osobowych</w:t>
      </w:r>
      <w:r w:rsidRPr="0017116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171166">
        <w:rPr>
          <w:rFonts w:ascii="Times New Roman" w:hAnsi="Times New Roman"/>
        </w:rPr>
        <w:t>ich sprostowania, usunięcia lub ograniczenia przetwarzania, prawo do wniesienia sprzeciwu wobec przetwarzania, a także prawo do przenoszenia danych.</w:t>
      </w:r>
    </w:p>
    <w:p w14:paraId="51B4501F" w14:textId="77777777" w:rsidR="00797204" w:rsidRPr="00171166" w:rsidRDefault="00797204" w:rsidP="00797204">
      <w:pPr>
        <w:tabs>
          <w:tab w:val="left" w:pos="426"/>
        </w:tabs>
        <w:spacing w:after="0" w:line="247" w:lineRule="auto"/>
        <w:ind w:left="426" w:right="20"/>
        <w:jc w:val="both"/>
        <w:rPr>
          <w:rFonts w:ascii="Times New Roman" w:hAnsi="Times New Roman"/>
        </w:rPr>
      </w:pPr>
    </w:p>
    <w:p w14:paraId="0D72A7C1" w14:textId="77777777" w:rsidR="00797204" w:rsidRPr="00171166" w:rsidRDefault="00797204" w:rsidP="00797204">
      <w:pPr>
        <w:numPr>
          <w:ilvl w:val="0"/>
          <w:numId w:val="3"/>
        </w:numPr>
        <w:tabs>
          <w:tab w:val="left" w:pos="426"/>
        </w:tabs>
        <w:spacing w:after="0" w:line="237" w:lineRule="auto"/>
        <w:ind w:left="426" w:right="20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Istnieje Możliwość wniesienia </w:t>
      </w:r>
      <w:r w:rsidRPr="00171166">
        <w:rPr>
          <w:rFonts w:ascii="Times New Roman" w:hAnsi="Times New Roman"/>
        </w:rPr>
        <w:t>skarg</w:t>
      </w:r>
      <w:r>
        <w:rPr>
          <w:rFonts w:ascii="Times New Roman" w:hAnsi="Times New Roman"/>
        </w:rPr>
        <w:t>i</w:t>
      </w:r>
      <w:r w:rsidRPr="00171166">
        <w:rPr>
          <w:rFonts w:ascii="Times New Roman" w:hAnsi="Times New Roman"/>
        </w:rPr>
        <w:t xml:space="preserve"> do organu nadzorczego, którym jest Prezes Urzędu Ochrony Danych Osobowych, jeśli </w:t>
      </w:r>
      <w:r>
        <w:rPr>
          <w:rFonts w:ascii="Times New Roman" w:hAnsi="Times New Roman"/>
        </w:rPr>
        <w:t>wystąpią przesłanki</w:t>
      </w:r>
      <w:r w:rsidRPr="00171166">
        <w:rPr>
          <w:rFonts w:ascii="Times New Roman" w:hAnsi="Times New Roman"/>
        </w:rPr>
        <w:t>, iż przetwarzan</w:t>
      </w:r>
      <w:r>
        <w:rPr>
          <w:rFonts w:ascii="Times New Roman" w:hAnsi="Times New Roman"/>
        </w:rPr>
        <w:t xml:space="preserve">ie    przez Administratora </w:t>
      </w:r>
      <w:r w:rsidRPr="00171166">
        <w:rPr>
          <w:rFonts w:ascii="Times New Roman" w:hAnsi="Times New Roman"/>
        </w:rPr>
        <w:t xml:space="preserve">danych </w:t>
      </w:r>
      <w:r>
        <w:rPr>
          <w:rFonts w:ascii="Times New Roman" w:hAnsi="Times New Roman"/>
        </w:rPr>
        <w:t xml:space="preserve">osobowych narusza przepisy dotyczące </w:t>
      </w:r>
      <w:r w:rsidRPr="00171166">
        <w:rPr>
          <w:rFonts w:ascii="Times New Roman" w:hAnsi="Times New Roman"/>
        </w:rPr>
        <w:t>ochrony danych osobowych.</w:t>
      </w:r>
    </w:p>
    <w:p w14:paraId="029A5F93" w14:textId="77777777" w:rsidR="00797204" w:rsidRPr="00171166" w:rsidRDefault="00797204" w:rsidP="00797204">
      <w:pPr>
        <w:tabs>
          <w:tab w:val="left" w:pos="426"/>
        </w:tabs>
        <w:spacing w:after="0" w:line="238" w:lineRule="auto"/>
        <w:ind w:left="426" w:right="20"/>
        <w:jc w:val="both"/>
        <w:rPr>
          <w:rFonts w:ascii="Times New Roman" w:hAnsi="Times New Roman"/>
        </w:rPr>
      </w:pPr>
    </w:p>
    <w:p w14:paraId="77513050" w14:textId="77777777" w:rsidR="00797204" w:rsidRPr="007A2624" w:rsidRDefault="00797204" w:rsidP="00797204">
      <w:pPr>
        <w:pStyle w:val="Normalny1"/>
        <w:ind w:left="426"/>
        <w:jc w:val="both"/>
        <w:rPr>
          <w:color w:val="auto"/>
        </w:rPr>
      </w:pPr>
    </w:p>
    <w:p w14:paraId="00B769D3" w14:textId="77777777" w:rsidR="00797204" w:rsidRPr="00355422" w:rsidRDefault="00797204" w:rsidP="00797204">
      <w:pPr>
        <w:pStyle w:val="Normalny1"/>
        <w:ind w:left="426"/>
        <w:jc w:val="both"/>
        <w:rPr>
          <w:rFonts w:ascii="Times New Roman" w:hAnsi="Times New Roman" w:cs="Times New Roman"/>
          <w:color w:val="auto"/>
        </w:rPr>
      </w:pPr>
    </w:p>
    <w:p w14:paraId="17637854" w14:textId="77777777" w:rsidR="00797204" w:rsidRPr="0070780D" w:rsidRDefault="00797204" w:rsidP="00797204">
      <w:pPr>
        <w:pStyle w:val="Normalny1"/>
        <w:ind w:left="426"/>
        <w:jc w:val="both"/>
        <w:rPr>
          <w:rFonts w:ascii="Times New Roman" w:hAnsi="Times New Roman" w:cs="Times New Roman"/>
          <w:b/>
          <w:color w:val="auto"/>
        </w:rPr>
      </w:pPr>
    </w:p>
    <w:p w14:paraId="5E0BFC97" w14:textId="77777777" w:rsidR="00797204" w:rsidRPr="00712977" w:rsidRDefault="00797204" w:rsidP="00797204">
      <w:pPr>
        <w:spacing w:after="0" w:line="240" w:lineRule="auto"/>
        <w:rPr>
          <w:rFonts w:ascii="Arial" w:hAnsi="Arial" w:cs="Arial"/>
          <w:b/>
          <w:u w:val="single"/>
        </w:rPr>
      </w:pPr>
    </w:p>
    <w:p w14:paraId="0CE61C8A" w14:textId="77777777" w:rsidR="00797204" w:rsidRPr="00AD2E0A" w:rsidRDefault="00797204" w:rsidP="00797204">
      <w:pPr>
        <w:rPr>
          <w:rFonts w:ascii="Arial" w:hAnsi="Arial" w:cs="Arial"/>
          <w:b/>
        </w:rPr>
      </w:pPr>
    </w:p>
    <w:p w14:paraId="3ECA0741" w14:textId="77777777" w:rsidR="00FA2479" w:rsidRDefault="00FA2479" w:rsidP="00FA2479">
      <w:pPr>
        <w:pStyle w:val="Akapitzlist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3C5366F8" w14:textId="77777777" w:rsidR="001B36E0" w:rsidRDefault="001B36E0" w:rsidP="00FA2479">
      <w:pPr>
        <w:pStyle w:val="Akapitzlist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73E1609F" w14:textId="77777777" w:rsidR="001B36E0" w:rsidRDefault="001B36E0" w:rsidP="006D662D">
      <w:pPr>
        <w:pStyle w:val="Akapitzlist"/>
        <w:jc w:val="both"/>
        <w:rPr>
          <w:rFonts w:ascii="Calibri" w:hAnsi="Calibri" w:cs="Calibri"/>
          <w:b/>
          <w:bCs/>
          <w:sz w:val="28"/>
          <w:szCs w:val="28"/>
        </w:rPr>
      </w:pPr>
    </w:p>
    <w:sectPr w:rsidR="001B36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D9100" w14:textId="77777777" w:rsidR="00957635" w:rsidRDefault="00957635" w:rsidP="00D02F0A">
      <w:pPr>
        <w:spacing w:after="0" w:line="240" w:lineRule="auto"/>
      </w:pPr>
      <w:r>
        <w:separator/>
      </w:r>
    </w:p>
  </w:endnote>
  <w:endnote w:type="continuationSeparator" w:id="0">
    <w:p w14:paraId="28758A55" w14:textId="77777777" w:rsidR="00957635" w:rsidRDefault="00957635" w:rsidP="00D02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43F7" w14:textId="77777777" w:rsidR="00797204" w:rsidRDefault="007972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0"/>
        <w:szCs w:val="20"/>
      </w:rPr>
      <w:id w:val="123052624"/>
      <w:docPartObj>
        <w:docPartGallery w:val="Page Numbers (Bottom of Page)"/>
        <w:docPartUnique/>
      </w:docPartObj>
    </w:sdtPr>
    <w:sdtContent>
      <w:p w14:paraId="1AF737C1" w14:textId="73F667F6" w:rsidR="00797204" w:rsidRPr="00797204" w:rsidRDefault="00797204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797204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797204">
          <w:rPr>
            <w:rFonts w:eastAsiaTheme="minorEastAsia" w:cs="Times New Roman"/>
            <w:sz w:val="20"/>
            <w:szCs w:val="20"/>
          </w:rPr>
          <w:fldChar w:fldCharType="begin"/>
        </w:r>
        <w:r w:rsidRPr="00797204">
          <w:rPr>
            <w:sz w:val="20"/>
            <w:szCs w:val="20"/>
          </w:rPr>
          <w:instrText>PAGE    \* MERGEFORMAT</w:instrText>
        </w:r>
        <w:r w:rsidRPr="00797204">
          <w:rPr>
            <w:rFonts w:eastAsiaTheme="minorEastAsia" w:cs="Times New Roman"/>
            <w:sz w:val="20"/>
            <w:szCs w:val="20"/>
          </w:rPr>
          <w:fldChar w:fldCharType="separate"/>
        </w:r>
        <w:r w:rsidRPr="00797204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797204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2421CD8C" w14:textId="77777777" w:rsidR="00797204" w:rsidRDefault="007972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A83F" w14:textId="77777777" w:rsidR="00797204" w:rsidRDefault="007972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70865" w14:textId="77777777" w:rsidR="00957635" w:rsidRDefault="00957635" w:rsidP="00D02F0A">
      <w:pPr>
        <w:spacing w:after="0" w:line="240" w:lineRule="auto"/>
      </w:pPr>
      <w:r>
        <w:separator/>
      </w:r>
    </w:p>
  </w:footnote>
  <w:footnote w:type="continuationSeparator" w:id="0">
    <w:p w14:paraId="60E99C49" w14:textId="77777777" w:rsidR="00957635" w:rsidRDefault="00957635" w:rsidP="00D02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699D" w14:textId="77777777" w:rsidR="00797204" w:rsidRDefault="007972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18A2" w14:textId="77777777" w:rsidR="00797204" w:rsidRDefault="0079720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3C38" w14:textId="77777777" w:rsidR="00797204" w:rsidRDefault="007972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03EE"/>
    <w:multiLevelType w:val="hybridMultilevel"/>
    <w:tmpl w:val="99164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63C61"/>
    <w:multiLevelType w:val="hybridMultilevel"/>
    <w:tmpl w:val="3DC400B4"/>
    <w:lvl w:ilvl="0" w:tplc="3D706F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E63E5"/>
    <w:multiLevelType w:val="hybridMultilevel"/>
    <w:tmpl w:val="32401E1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748500777">
    <w:abstractNumId w:val="0"/>
  </w:num>
  <w:num w:numId="2" w16cid:durableId="1260681281">
    <w:abstractNumId w:val="2"/>
  </w:num>
  <w:num w:numId="3" w16cid:durableId="1045837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19F"/>
    <w:rsid w:val="000045BD"/>
    <w:rsid w:val="000348FE"/>
    <w:rsid w:val="000B6CEB"/>
    <w:rsid w:val="000E543C"/>
    <w:rsid w:val="000F52BE"/>
    <w:rsid w:val="00112719"/>
    <w:rsid w:val="00120FA1"/>
    <w:rsid w:val="00130A47"/>
    <w:rsid w:val="001445A7"/>
    <w:rsid w:val="00154C6B"/>
    <w:rsid w:val="00175462"/>
    <w:rsid w:val="001B36E0"/>
    <w:rsid w:val="001D33E9"/>
    <w:rsid w:val="002040BB"/>
    <w:rsid w:val="0021016B"/>
    <w:rsid w:val="00231E8A"/>
    <w:rsid w:val="002756F6"/>
    <w:rsid w:val="002D2786"/>
    <w:rsid w:val="00311040"/>
    <w:rsid w:val="003445A6"/>
    <w:rsid w:val="003526B9"/>
    <w:rsid w:val="00353E0B"/>
    <w:rsid w:val="003B038E"/>
    <w:rsid w:val="003C7E7E"/>
    <w:rsid w:val="003F618B"/>
    <w:rsid w:val="00466DA0"/>
    <w:rsid w:val="0049570E"/>
    <w:rsid w:val="004A2AC7"/>
    <w:rsid w:val="004B3148"/>
    <w:rsid w:val="00507830"/>
    <w:rsid w:val="005338C7"/>
    <w:rsid w:val="005444EE"/>
    <w:rsid w:val="0056476E"/>
    <w:rsid w:val="00572A84"/>
    <w:rsid w:val="005A0704"/>
    <w:rsid w:val="005A2988"/>
    <w:rsid w:val="005A54DB"/>
    <w:rsid w:val="005D15A1"/>
    <w:rsid w:val="0064081E"/>
    <w:rsid w:val="006C266D"/>
    <w:rsid w:val="006D662D"/>
    <w:rsid w:val="00746B17"/>
    <w:rsid w:val="00797204"/>
    <w:rsid w:val="00803EA7"/>
    <w:rsid w:val="00855AE4"/>
    <w:rsid w:val="00881F52"/>
    <w:rsid w:val="008B7B81"/>
    <w:rsid w:val="0091485E"/>
    <w:rsid w:val="00940A55"/>
    <w:rsid w:val="00957635"/>
    <w:rsid w:val="009D23FB"/>
    <w:rsid w:val="009E6B6E"/>
    <w:rsid w:val="009F1024"/>
    <w:rsid w:val="00AD078C"/>
    <w:rsid w:val="00AE26C5"/>
    <w:rsid w:val="00B033DF"/>
    <w:rsid w:val="00CE77DB"/>
    <w:rsid w:val="00D02F0A"/>
    <w:rsid w:val="00D42A81"/>
    <w:rsid w:val="00DA6890"/>
    <w:rsid w:val="00DC3016"/>
    <w:rsid w:val="00DE308D"/>
    <w:rsid w:val="00E20865"/>
    <w:rsid w:val="00EB0531"/>
    <w:rsid w:val="00EB419F"/>
    <w:rsid w:val="00EB78BF"/>
    <w:rsid w:val="00EF5E22"/>
    <w:rsid w:val="00F84A78"/>
    <w:rsid w:val="00FA2479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C511"/>
  <w15:chartTrackingRefBased/>
  <w15:docId w15:val="{58AD819F-277D-4A4F-80B6-6A9C1B9E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4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4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4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4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4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4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4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4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4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4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4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4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41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41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41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41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41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41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4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4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4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4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4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41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41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41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4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41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419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40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2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2F0A"/>
  </w:style>
  <w:style w:type="paragraph" w:styleId="Stopka">
    <w:name w:val="footer"/>
    <w:basedOn w:val="Normalny"/>
    <w:link w:val="StopkaZnak"/>
    <w:uiPriority w:val="99"/>
    <w:unhideWhenUsed/>
    <w:rsid w:val="00D02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2F0A"/>
  </w:style>
  <w:style w:type="character" w:styleId="Hipercze">
    <w:name w:val="Hyperlink"/>
    <w:basedOn w:val="Domylnaczcionkaakapitu"/>
    <w:uiPriority w:val="99"/>
    <w:unhideWhenUsed/>
    <w:rsid w:val="003C7E7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7E7E"/>
    <w:rPr>
      <w:color w:val="605E5C"/>
      <w:shd w:val="clear" w:color="auto" w:fill="E1DFDD"/>
    </w:rPr>
  </w:style>
  <w:style w:type="paragraph" w:customStyle="1" w:styleId="Normalny1">
    <w:name w:val="Normalny1"/>
    <w:rsid w:val="00797204"/>
    <w:pP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szambelanski@szim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ug@zelazkow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bronacywilna@zelazkow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652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Dimke</dc:creator>
  <cp:keywords/>
  <dc:description/>
  <cp:lastModifiedBy>Anna Sar</cp:lastModifiedBy>
  <cp:revision>62</cp:revision>
  <cp:lastPrinted>2026-01-21T13:47:00Z</cp:lastPrinted>
  <dcterms:created xsi:type="dcterms:W3CDTF">2025-05-12T19:32:00Z</dcterms:created>
  <dcterms:modified xsi:type="dcterms:W3CDTF">2026-01-21T10:48:00Z</dcterms:modified>
</cp:coreProperties>
</file>